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1A4F1" w14:textId="77777777" w:rsidR="00DE1CEB" w:rsidRDefault="00DE1CEB" w:rsidP="00A2540F">
      <w:pPr>
        <w:pStyle w:val="IconKey"/>
      </w:pPr>
    </w:p>
    <w:p w14:paraId="5C41C745" w14:textId="77777777" w:rsidR="00DE1CEB" w:rsidRPr="00CF1EAA" w:rsidRDefault="00DE1CEB" w:rsidP="00DE1CEB">
      <w:pPr>
        <w:keepNext/>
        <w:keepLines/>
        <w:spacing w:before="240" w:after="0"/>
        <w:outlineLvl w:val="0"/>
        <w:rPr>
          <w:b/>
          <w:color w:val="595959" w:themeColor="text1" w:themeTint="A6"/>
          <w:sz w:val="28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286CCA" wp14:editId="3CE256BA">
                <wp:simplePos x="0" y="0"/>
                <wp:positionH relativeFrom="margin">
                  <wp:posOffset>-149382</wp:posOffset>
                </wp:positionH>
                <wp:positionV relativeFrom="paragraph">
                  <wp:posOffset>232472</wp:posOffset>
                </wp:positionV>
                <wp:extent cx="1955548" cy="2960483"/>
                <wp:effectExtent l="0" t="0" r="6985" b="0"/>
                <wp:wrapNone/>
                <wp:docPr id="9490605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9604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1918D8" id="Rectangle 5" o:spid="_x0000_s1026" style="position:absolute;margin-left:-11.75pt;margin-top:18.3pt;width:154pt;height:233.1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225F323" wp14:editId="14ED7031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2018923" cy="3029488"/>
            <wp:effectExtent l="0" t="0" r="635" b="0"/>
            <wp:wrapSquare wrapText="bothSides"/>
            <wp:docPr id="5" name="Picture 5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erson smil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23" cy="30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Briana, a 15-year-old girl, is requesting an IUD and does not have the consent of her parent. What do you do?</w:t>
      </w:r>
    </w:p>
    <w:p w14:paraId="62869587" w14:textId="77777777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Tell the patient that she </w:t>
      </w:r>
      <w:proofErr w:type="gramStart"/>
      <w:r w:rsidRPr="00713DDB">
        <w:rPr>
          <w:color w:val="auto"/>
          <w:sz w:val="28"/>
        </w:rPr>
        <w:t>has to</w:t>
      </w:r>
      <w:proofErr w:type="gramEnd"/>
      <w:r w:rsidRPr="00713DDB">
        <w:rPr>
          <w:color w:val="auto"/>
          <w:sz w:val="28"/>
        </w:rPr>
        <w:t xml:space="preserve"> come back with a parent’s consent. </w:t>
      </w:r>
    </w:p>
    <w:p w14:paraId="602358B9" w14:textId="5571D856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Inform the patient that you can and will perform the procedure but must call a parent to notify them. </w:t>
      </w:r>
    </w:p>
    <w:p w14:paraId="470F94A3" w14:textId="77777777" w:rsidR="00DE1CEB" w:rsidRPr="00713DD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Explain to the patient that you can perform the procedure without parental consent, but if she pays with her parent’s insurance, they may receive an Explanation of Benefits.</w:t>
      </w:r>
    </w:p>
    <w:p w14:paraId="3BC60C7A" w14:textId="77777777" w:rsidR="00DE1CEB" w:rsidRDefault="00DE1CEB" w:rsidP="00DE1CEB">
      <w:pPr>
        <w:rPr>
          <w:b/>
          <w:color w:val="99CC33"/>
          <w:sz w:val="28"/>
        </w:rPr>
      </w:pPr>
    </w:p>
    <w:p w14:paraId="37D9874D" w14:textId="77777777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(c.) Explain to Briana that you can perform the procedure without parental consent, but if she pays with her parent’s insurance, they may receive an Explanation of Benefits.</w:t>
      </w:r>
    </w:p>
    <w:p w14:paraId="6B8B56E5" w14:textId="43EFE179" w:rsidR="00DE1CEB" w:rsidRDefault="00DE1CEB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64A9B0A1" wp14:editId="5CE9E9E0">
                <wp:extent cx="6852920" cy="19050"/>
                <wp:effectExtent l="0" t="0" r="24130" b="19050"/>
                <wp:docPr id="1576455549" name="Straight Connector 157645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65F905" id="Straight Connector 15764555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05F29315" w14:textId="77777777" w:rsidR="00DE1CEB" w:rsidRDefault="00DE1CEB" w:rsidP="00DE1CEB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72053D" wp14:editId="3082037C">
                <wp:simplePos x="0" y="0"/>
                <wp:positionH relativeFrom="margin">
                  <wp:posOffset>4709886</wp:posOffset>
                </wp:positionH>
                <wp:positionV relativeFrom="paragraph">
                  <wp:posOffset>221252</wp:posOffset>
                </wp:positionV>
                <wp:extent cx="2162356" cy="2743200"/>
                <wp:effectExtent l="0" t="0" r="9525" b="0"/>
                <wp:wrapNone/>
                <wp:docPr id="19648263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56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AA6F78" id="Rectangle 5" o:spid="_x0000_s1026" style="position:absolute;margin-left:370.85pt;margin-top:17.4pt;width:170.25pt;height:3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78720" behindDoc="0" locked="0" layoutInCell="1" allowOverlap="1" wp14:anchorId="5DD91F83" wp14:editId="57578B7C">
            <wp:simplePos x="0" y="0"/>
            <wp:positionH relativeFrom="margin">
              <wp:posOffset>4841373</wp:posOffset>
            </wp:positionH>
            <wp:positionV relativeFrom="paragraph">
              <wp:posOffset>93653</wp:posOffset>
            </wp:positionV>
            <wp:extent cx="2270125" cy="2719070"/>
            <wp:effectExtent l="0" t="0" r="0" b="5080"/>
            <wp:wrapSquare wrapText="bothSides"/>
            <wp:docPr id="1120650022" name="Picture 1120650022" descr="A close-up of a child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hild wearing headphon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6" r="2008"/>
                    <a:stretch/>
                  </pic:blipFill>
                  <pic:spPr bwMode="auto">
                    <a:xfrm>
                      <a:off x="0" y="0"/>
                      <a:ext cx="22701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Michael is 14 and is requesting a chlamydia test. He doesn’t want to tell his dad, who’s in the waiting room. Does he need consent from his father?</w:t>
      </w:r>
    </w:p>
    <w:p w14:paraId="46013C95" w14:textId="77777777" w:rsidR="00DE1CEB" w:rsidRDefault="00DE1CEB" w:rsidP="00DE1CEB">
      <w:pPr>
        <w:keepNext/>
        <w:keepLines/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</w:p>
    <w:p w14:paraId="387E038F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Yes</w:t>
      </w:r>
    </w:p>
    <w:p w14:paraId="555B6036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No</w:t>
      </w:r>
    </w:p>
    <w:p w14:paraId="2D86DA99" w14:textId="77777777" w:rsidR="00DE1CEB" w:rsidRPr="00CF1EAA" w:rsidRDefault="00DE1CEB" w:rsidP="00DE1CEB">
      <w:pPr>
        <w:rPr>
          <w:color w:val="auto"/>
          <w:sz w:val="28"/>
        </w:rPr>
      </w:pPr>
    </w:p>
    <w:p w14:paraId="3A2BD966" w14:textId="70B41A3F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No. Minors have the right to STI testing and treatment without a parent’s consent.</w:t>
      </w:r>
    </w:p>
    <w:p w14:paraId="5A39D765" w14:textId="77777777" w:rsidR="004D6405" w:rsidRDefault="004D6405" w:rsidP="00DE1CEB">
      <w:pPr>
        <w:pStyle w:val="IconKey"/>
        <w:rPr>
          <w:bCs/>
          <w:i/>
          <w:color w:val="auto"/>
          <w:sz w:val="24"/>
          <w:szCs w:val="20"/>
        </w:rPr>
      </w:pPr>
    </w:p>
    <w:p w14:paraId="2F3DC42B" w14:textId="5DAD3E3F" w:rsidR="00DE1CEB" w:rsidRPr="004D6405" w:rsidRDefault="00DE1CEB" w:rsidP="00DE1CEB">
      <w:pPr>
        <w:pStyle w:val="IconKey"/>
        <w:rPr>
          <w:i/>
          <w:sz w:val="20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38DAC18B" w14:textId="77777777" w:rsidR="00DE1CEB" w:rsidRDefault="00DE1CEB" w:rsidP="00A2540F">
      <w:pPr>
        <w:pStyle w:val="IconKey"/>
      </w:pPr>
    </w:p>
    <w:p w14:paraId="18E9F99B" w14:textId="77777777" w:rsidR="00DE1CEB" w:rsidRDefault="00DE1CEB" w:rsidP="00A2540F">
      <w:pPr>
        <w:pStyle w:val="IconKey"/>
      </w:pPr>
    </w:p>
    <w:p w14:paraId="08FA7B08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753EAF" wp14:editId="51F2A999">
                <wp:simplePos x="0" y="0"/>
                <wp:positionH relativeFrom="margin">
                  <wp:posOffset>-248970</wp:posOffset>
                </wp:positionH>
                <wp:positionV relativeFrom="paragraph">
                  <wp:posOffset>205311</wp:posOffset>
                </wp:positionV>
                <wp:extent cx="1991762" cy="2942377"/>
                <wp:effectExtent l="0" t="0" r="8890" b="0"/>
                <wp:wrapNone/>
                <wp:docPr id="3591852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2" cy="29423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43BA57" id="Rectangle 5" o:spid="_x0000_s1026" style="position:absolute;margin-left:-19.6pt;margin-top:16.15pt;width:156.85pt;height:2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1792" behindDoc="0" locked="0" layoutInCell="1" allowOverlap="1" wp14:anchorId="65612D3E" wp14:editId="5C119B7B">
            <wp:simplePos x="0" y="0"/>
            <wp:positionH relativeFrom="column">
              <wp:posOffset>-50165</wp:posOffset>
            </wp:positionH>
            <wp:positionV relativeFrom="paragraph">
              <wp:posOffset>50800</wp:posOffset>
            </wp:positionV>
            <wp:extent cx="1955165" cy="2933700"/>
            <wp:effectExtent l="0" t="0" r="6985" b="0"/>
            <wp:wrapSquare wrapText="bothSides"/>
            <wp:docPr id="7" name="Picture 7" descr="A person with a ponyt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ponytai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Jade is 16 years old. Can she receive a pregnancy test AND prenatal care without informing her parents?</w:t>
      </w:r>
    </w:p>
    <w:p w14:paraId="0C4E9D07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3EEAD515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a. Yes</w:t>
      </w:r>
    </w:p>
    <w:p w14:paraId="51FD61AA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b. No</w:t>
      </w:r>
    </w:p>
    <w:p w14:paraId="0098AB33" w14:textId="77777777" w:rsidR="005B22E3" w:rsidRPr="00CF1EAA" w:rsidRDefault="005B22E3" w:rsidP="005B22E3">
      <w:pPr>
        <w:rPr>
          <w:b/>
          <w:color w:val="595959" w:themeColor="text1" w:themeTint="A6"/>
          <w:sz w:val="28"/>
        </w:rPr>
      </w:pPr>
    </w:p>
    <w:p w14:paraId="7BEC8157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Yes. Minors have the right to pregnancy testing and prenatal care without parent/guardian consent.</w:t>
      </w:r>
    </w:p>
    <w:p w14:paraId="3B2AE131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770DDA1B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640B9B5B" w14:textId="234292EA" w:rsidR="00DE1CEB" w:rsidRDefault="005B22E3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4C0AF299" wp14:editId="5B09BE62">
                <wp:extent cx="6852920" cy="19050"/>
                <wp:effectExtent l="0" t="0" r="24130" b="19050"/>
                <wp:docPr id="182421686" name="Straight Connector 18242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202DFA" id="Straight Connector 1824216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299EDBBD" w14:textId="77777777" w:rsidR="00DE1CEB" w:rsidRDefault="00DE1CEB" w:rsidP="00A2540F">
      <w:pPr>
        <w:pStyle w:val="IconKey"/>
      </w:pPr>
    </w:p>
    <w:p w14:paraId="27B875FD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these options below do not require parental consent?</w:t>
      </w:r>
    </w:p>
    <w:p w14:paraId="6A9324D4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auto"/>
          <w:sz w:val="36"/>
          <w:szCs w:val="32"/>
        </w:rPr>
      </w:pPr>
    </w:p>
    <w:p w14:paraId="29F8C284" w14:textId="14E1D957" w:rsidR="005B22E3" w:rsidRPr="00A47862" w:rsidRDefault="00A47862" w:rsidP="005B22E3">
      <w:pPr>
        <w:pStyle w:val="ListParagraph"/>
        <w:numPr>
          <w:ilvl w:val="0"/>
          <w:numId w:val="39"/>
        </w:numPr>
        <w:spacing w:before="0" w:after="160"/>
        <w:rPr>
          <w:sz w:val="28"/>
        </w:rPr>
      </w:pPr>
      <w:r w:rsidRPr="00A47862">
        <w:rPr>
          <w:sz w:val="28"/>
        </w:rPr>
        <w:t>MMR</w:t>
      </w:r>
      <w:r w:rsidR="005B22E3" w:rsidRPr="00A47862">
        <w:rPr>
          <w:sz w:val="28"/>
        </w:rPr>
        <w:t xml:space="preserve"> vaccine</w:t>
      </w:r>
    </w:p>
    <w:p w14:paraId="474B1234" w14:textId="0704515E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ADHD medication for a 13-year-old</w:t>
      </w:r>
    </w:p>
    <w:p w14:paraId="26061CF9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Inpatient mental health treatment</w:t>
      </w:r>
    </w:p>
    <w:p w14:paraId="53924C41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Depo Provera contraceptive shot</w:t>
      </w:r>
    </w:p>
    <w:p w14:paraId="2E84449D" w14:textId="77777777" w:rsidR="005B22E3" w:rsidRPr="00CF1EAA" w:rsidRDefault="005B22E3" w:rsidP="005B22E3">
      <w:pPr>
        <w:spacing w:before="0" w:after="160"/>
        <w:rPr>
          <w:color w:val="99CC33"/>
          <w:sz w:val="28"/>
        </w:rPr>
      </w:pPr>
    </w:p>
    <w:p w14:paraId="2348FD33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d. Depo Provera contraceptive shot. All other options require a parent’s consent.</w:t>
      </w:r>
    </w:p>
    <w:p w14:paraId="42264FEA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4CC5D0F3" w14:textId="53AEA14B" w:rsidR="008F0951" w:rsidRDefault="005B22E3" w:rsidP="008F0951">
      <w:pPr>
        <w:spacing w:before="0" w:after="160"/>
        <w:rPr>
          <w:bCs/>
          <w:i/>
          <w:color w:val="auto"/>
          <w:sz w:val="24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4889C6C4" w14:textId="77777777" w:rsidR="008F0951" w:rsidRDefault="008F0951" w:rsidP="008F0951">
      <w:pPr>
        <w:spacing w:before="0" w:after="160"/>
        <w:rPr>
          <w:bCs/>
          <w:i/>
          <w:color w:val="auto"/>
          <w:sz w:val="24"/>
          <w:szCs w:val="20"/>
        </w:rPr>
      </w:pPr>
    </w:p>
    <w:p w14:paraId="089A4EDB" w14:textId="77777777" w:rsidR="008F0951" w:rsidRPr="00CF1EAA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FE61C" wp14:editId="327BA16E">
                <wp:simplePos x="0" y="0"/>
                <wp:positionH relativeFrom="margin">
                  <wp:posOffset>3998686</wp:posOffset>
                </wp:positionH>
                <wp:positionV relativeFrom="paragraph">
                  <wp:posOffset>206103</wp:posOffset>
                </wp:positionV>
                <wp:extent cx="2721338" cy="2431143"/>
                <wp:effectExtent l="0" t="0" r="3175" b="7620"/>
                <wp:wrapNone/>
                <wp:docPr id="879801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338" cy="2431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F3D639" id="Rectangle 5" o:spid="_x0000_s1026" style="position:absolute;margin-left:314.85pt;margin-top:16.25pt;width:214.3pt;height:191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BECC9F5" wp14:editId="560CA367">
            <wp:simplePos x="0" y="0"/>
            <wp:positionH relativeFrom="margin">
              <wp:posOffset>4119327</wp:posOffset>
            </wp:positionH>
            <wp:positionV relativeFrom="paragraph">
              <wp:posOffset>99588</wp:posOffset>
            </wp:positionV>
            <wp:extent cx="2872740" cy="2416810"/>
            <wp:effectExtent l="0" t="0" r="3810" b="2540"/>
            <wp:wrapSquare wrapText="bothSides"/>
            <wp:docPr id="8" name="Picture 8" descr="A close-up of a you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young pers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Carlos is 14 years old and needs mental health care.  Which of these statements is true for him?</w:t>
      </w:r>
    </w:p>
    <w:p w14:paraId="22CFC9F4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883576E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He can consent to counseling without his parent’s knowledge or consent</w:t>
      </w:r>
    </w:p>
    <w:p w14:paraId="01BDDCE0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consent to depression medication without his parent’s consent</w:t>
      </w:r>
    </w:p>
    <w:p w14:paraId="6BCF1C8B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get inpatient treatment without his parent’s consent.</w:t>
      </w:r>
    </w:p>
    <w:p w14:paraId="0386EFEC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proofErr w:type="gramStart"/>
      <w:r w:rsidRPr="00713DDB">
        <w:rPr>
          <w:color w:val="auto"/>
          <w:sz w:val="28"/>
        </w:rPr>
        <w:t>Actually, he</w:t>
      </w:r>
      <w:proofErr w:type="gramEnd"/>
      <w:r w:rsidRPr="00713DDB">
        <w:rPr>
          <w:color w:val="auto"/>
          <w:sz w:val="28"/>
        </w:rPr>
        <w:t xml:space="preserve"> needs to get his parent’s consent for any sort of mental health treatment.</w:t>
      </w:r>
    </w:p>
    <w:p w14:paraId="6AAED8AB" w14:textId="77777777" w:rsidR="008F0951" w:rsidRPr="00CF1EAA" w:rsidRDefault="008F0951" w:rsidP="008F0951">
      <w:pPr>
        <w:rPr>
          <w:color w:val="595959" w:themeColor="text1" w:themeTint="A6"/>
          <w:sz w:val="28"/>
        </w:rPr>
      </w:pPr>
    </w:p>
    <w:p w14:paraId="71352944" w14:textId="28637791" w:rsidR="00EB52B0" w:rsidRPr="00EB52B0" w:rsidRDefault="008F0951" w:rsidP="00EB52B0">
      <w:pPr>
        <w:rPr>
          <w:color w:val="auto"/>
          <w:sz w:val="28"/>
        </w:rPr>
      </w:pPr>
      <w:r w:rsidRPr="00EB52B0">
        <w:rPr>
          <w:b/>
          <w:color w:val="auto"/>
          <w:sz w:val="28"/>
        </w:rPr>
        <w:t>Answer</w:t>
      </w:r>
      <w:r w:rsidR="00EB52B0" w:rsidRPr="00EB52B0">
        <w:rPr>
          <w:b/>
          <w:color w:val="auto"/>
          <w:sz w:val="28"/>
        </w:rPr>
        <w:t>:</w:t>
      </w:r>
      <w:r w:rsidR="00EB52B0">
        <w:rPr>
          <w:b/>
          <w:color w:val="auto"/>
          <w:sz w:val="28"/>
        </w:rPr>
        <w:t xml:space="preserve"> </w:t>
      </w:r>
      <w:r w:rsidR="00EB52B0" w:rsidRPr="00EB52B0">
        <w:rPr>
          <w:bCs/>
          <w:color w:val="auto"/>
          <w:sz w:val="28"/>
        </w:rPr>
        <w:t>d.</w:t>
      </w:r>
      <w:r w:rsidR="00EB52B0" w:rsidRPr="00EB52B0">
        <w:rPr>
          <w:b/>
          <w:color w:val="auto"/>
          <w:sz w:val="28"/>
        </w:rPr>
        <w:t xml:space="preserve"> </w:t>
      </w:r>
      <w:r w:rsidR="00EB52B0" w:rsidRPr="00EB52B0">
        <w:rPr>
          <w:color w:val="auto"/>
          <w:sz w:val="28"/>
        </w:rPr>
        <w:t>Actually, he needs to get his parent’s consent for any sort of mental health treatment.</w:t>
      </w:r>
    </w:p>
    <w:p w14:paraId="50BB1134" w14:textId="1F7CF6D0" w:rsidR="008F0951" w:rsidRPr="00CF1EAA" w:rsidRDefault="008F0951" w:rsidP="008F0951">
      <w:pPr>
        <w:rPr>
          <w:b/>
          <w:color w:val="auto"/>
          <w:sz w:val="28"/>
        </w:rPr>
      </w:pPr>
    </w:p>
    <w:p w14:paraId="213039F3" w14:textId="3E328E8E" w:rsidR="008F0951" w:rsidRDefault="008F0951" w:rsidP="008F0951">
      <w:pPr>
        <w:spacing w:before="0" w:after="160"/>
        <w:rPr>
          <w:bCs/>
          <w:iCs/>
          <w:color w:val="auto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493AE5C" wp14:editId="2094D1EC">
                <wp:extent cx="6852920" cy="19050"/>
                <wp:effectExtent l="0" t="0" r="24130" b="19050"/>
                <wp:docPr id="1195845971" name="Straight Connector 119584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287DB9B7" id="Straight Connector 11958459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50E6BBDD" w14:textId="5F6BC5CF" w:rsidR="008F0951" w:rsidRPr="008F0951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 following require parent/guardian consent?</w:t>
      </w:r>
    </w:p>
    <w:p w14:paraId="314DB6F8" w14:textId="1DEBF2B5" w:rsidR="008F0951" w:rsidRPr="00EB52B0" w:rsidRDefault="008F0951" w:rsidP="00EB52B0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EB52B0">
        <w:rPr>
          <w:color w:val="auto"/>
          <w:sz w:val="28"/>
        </w:rPr>
        <w:t>Any care for emancipated minors</w:t>
      </w:r>
    </w:p>
    <w:p w14:paraId="0D71125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Most sexual health services</w:t>
      </w:r>
    </w:p>
    <w:p w14:paraId="45D9BA6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Vaccines</w:t>
      </w:r>
    </w:p>
    <w:p w14:paraId="4CD09B4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Outpatient mental health counseling</w:t>
      </w:r>
    </w:p>
    <w:p w14:paraId="79E17317" w14:textId="77777777" w:rsidR="008F0951" w:rsidRPr="00713DDB" w:rsidRDefault="008F0951" w:rsidP="008F0951">
      <w:pPr>
        <w:pStyle w:val="ListParagraph"/>
        <w:numPr>
          <w:ilvl w:val="0"/>
          <w:numId w:val="41"/>
        </w:numPr>
        <w:spacing w:after="0"/>
        <w:rPr>
          <w:color w:val="auto"/>
          <w:sz w:val="28"/>
        </w:rPr>
      </w:pPr>
      <w:r w:rsidRPr="00713DDB">
        <w:rPr>
          <w:color w:val="auto"/>
          <w:sz w:val="28"/>
        </w:rPr>
        <w:t>Outpatient substance use treatment</w:t>
      </w:r>
    </w:p>
    <w:p w14:paraId="59092F11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505F86CD" w14:textId="2B204F23" w:rsidR="008F0951" w:rsidRPr="00CF1EAA" w:rsidRDefault="008F0951" w:rsidP="008F0951">
      <w:pPr>
        <w:spacing w:line="276" w:lineRule="auto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</w:t>
      </w:r>
      <w:r w:rsidR="000C7273">
        <w:rPr>
          <w:b/>
          <w:color w:val="auto"/>
          <w:sz w:val="28"/>
        </w:rPr>
        <w:t>c</w:t>
      </w:r>
      <w:r w:rsidRPr="00CF1EAA">
        <w:rPr>
          <w:b/>
          <w:color w:val="auto"/>
          <w:sz w:val="28"/>
        </w:rPr>
        <w:t>. Vaccines are the only service on this list that require a parent’s consent.</w:t>
      </w:r>
    </w:p>
    <w:p w14:paraId="7BC34853" w14:textId="77777777" w:rsidR="008F0951" w:rsidRPr="008F0951" w:rsidRDefault="008F0951" w:rsidP="008F0951">
      <w:pPr>
        <w:spacing w:line="276" w:lineRule="auto"/>
        <w:rPr>
          <w:i/>
          <w:color w:val="auto"/>
          <w:sz w:val="18"/>
          <w:szCs w:val="18"/>
        </w:rPr>
      </w:pPr>
      <w:r w:rsidRPr="008F0951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66E620CD" w14:textId="449072BC" w:rsidR="008F0951" w:rsidRPr="008F0951" w:rsidRDefault="008F0951" w:rsidP="008F0951">
      <w:pPr>
        <w:spacing w:line="276" w:lineRule="auto"/>
        <w:rPr>
          <w:color w:val="auto"/>
          <w:sz w:val="20"/>
          <w:szCs w:val="20"/>
        </w:rPr>
      </w:pPr>
      <w:r w:rsidRPr="00CF1EAA">
        <w:rPr>
          <w:color w:val="auto"/>
          <w:sz w:val="20"/>
          <w:szCs w:val="20"/>
        </w:rPr>
        <w:t xml:space="preserve">For educational purposes only. </w:t>
      </w:r>
    </w:p>
    <w:sectPr w:rsidR="008F0951" w:rsidRPr="008F0951" w:rsidSect="004C7A81">
      <w:headerReference w:type="default" r:id="rId12"/>
      <w:footerReference w:type="default" r:id="rId13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F5EC70" w14:textId="77777777" w:rsidR="00A3309D" w:rsidRDefault="00A3309D" w:rsidP="00927C77">
      <w:r>
        <w:separator/>
      </w:r>
    </w:p>
  </w:endnote>
  <w:endnote w:type="continuationSeparator" w:id="0">
    <w:p w14:paraId="6F63AAD7" w14:textId="77777777" w:rsidR="00A3309D" w:rsidRDefault="00A3309D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376AA87-F7DC-F246-A7CF-07A02D870B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E3E64D-28C7-AB41-BDB9-CC114ED087D9}"/>
    <w:embedBold r:id="rId3" w:fontKey="{6CDED6CB-5913-3743-BEA3-86D8E0C8B4BB}"/>
    <w:embedItalic r:id="rId4" w:fontKey="{0FFCDE27-C358-2345-9F46-2AD8460799F2}"/>
    <w:embedBoldItalic r:id="rId5" w:fontKey="{0FEA44ED-D363-AE4B-9C20-7E777E77415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1BBA08D-B379-3148-AB9E-74FFAF7DF5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39A7B081-41FC-CF4E-B5B2-F1E97B757A8D}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698B1979-9553-4240-91DE-E1705DBFBBA7}"/>
    <w:embedBold r:id="rId9" w:fontKey="{324D6CC2-9EA0-1445-9074-010A0D0D8D74}"/>
    <w:embedItalic r:id="rId10" w:fontKey="{B3049F8B-2BBB-1342-85B5-BED9D7C92A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628E11E-0BD2-A741-A4CB-43E919186F72}"/>
    <w:embedBold r:id="rId12" w:fontKey="{4627698A-EAF3-AB4B-9285-1FDADAFA05B4}"/>
    <w:embedItalic r:id="rId13" w:fontKey="{745602DD-AD69-F441-B859-F4B470BD04C4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88560128-24B5-1442-A42C-025A26B58A8D}"/>
    <w:embedBold r:id="rId15" w:fontKey="{7F5111D9-A697-9448-9B21-5F3C052738B5}"/>
    <w:embedItalic r:id="rId16" w:fontKey="{94E01439-2F6E-C947-A7D5-79D65662FF3D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D2A0B8E0-2571-0147-B16F-B05CBD97DFA4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8E9BA815-1629-E84A-971F-F4C3BDE2F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4AB5E27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8C4311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4AB5E27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8C4311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0E131" w14:textId="77777777" w:rsidR="00A3309D" w:rsidRDefault="00A3309D" w:rsidP="00927C77">
      <w:r>
        <w:separator/>
      </w:r>
    </w:p>
  </w:footnote>
  <w:footnote w:type="continuationSeparator" w:id="0">
    <w:p w14:paraId="5BFFBF34" w14:textId="77777777" w:rsidR="00A3309D" w:rsidRDefault="00A3309D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0BE82" w14:textId="5FF1B6F5" w:rsidR="00413D1B" w:rsidRPr="00B677F2" w:rsidRDefault="008C4311" w:rsidP="00413D1B">
                          <w:pPr>
                            <w:pStyle w:val="DocumentTitle"/>
                          </w:pPr>
                          <w:r>
                            <w:rPr>
                              <w:caps w:val="0"/>
                            </w:rPr>
                            <w:t>California</w:t>
                          </w:r>
                          <w:r w:rsidR="00DE1CEB">
                            <w:rPr>
                              <w:caps w:val="0"/>
                            </w:rPr>
                            <w:t xml:space="preserve"> Confidentiality Laws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3AC0BE82" w14:textId="5FF1B6F5" w:rsidR="00413D1B" w:rsidRPr="00B677F2" w:rsidRDefault="008C4311" w:rsidP="00413D1B">
                    <w:pPr>
                      <w:pStyle w:val="DocumentTitle"/>
                    </w:pPr>
                    <w:r>
                      <w:rPr>
                        <w:caps w:val="0"/>
                      </w:rPr>
                      <w:t>California</w:t>
                    </w:r>
                    <w:r w:rsidR="00DE1CEB">
                      <w:rPr>
                        <w:caps w:val="0"/>
                      </w:rPr>
                      <w:t xml:space="preserve"> Confidentiality Laws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572E75F9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DC787D">
                            <w:rPr>
                              <w:b/>
                              <w:bCs/>
                            </w:rPr>
                            <w:t>LER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7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572E75F9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DC787D">
                      <w:rPr>
                        <w:b/>
                        <w:bCs/>
                      </w:rPr>
                      <w:t>LER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4" type="#_x0000_t75" style="width:34.35pt;height:23.45pt;visibility:visible;mso-wrap-style:square" o:bullet="t">
        <v:imagedata r:id="rId1" o:title=""/>
      </v:shape>
    </w:pict>
  </w:numPicBullet>
  <w:numPicBullet w:numPicBulletId="1">
    <w:pict>
      <v:shape id="_x0000_i1365" type="#_x0000_t75" style="width:20.1pt;height:26.8pt;visibility:visible;mso-wrap-style:square" o:bullet="t">
        <v:imagedata r:id="rId2" o:title=""/>
      </v:shape>
    </w:pict>
  </w:numPicBullet>
  <w:numPicBullet w:numPicBulletId="2">
    <w:pict>
      <v:shape id="_x0000_i1366" type="#_x0000_t75" style="width:27.65pt;height:23.45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16B6A"/>
    <w:multiLevelType w:val="hybridMultilevel"/>
    <w:tmpl w:val="211456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F7279"/>
    <w:multiLevelType w:val="hybridMultilevel"/>
    <w:tmpl w:val="D9540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85F18"/>
    <w:multiLevelType w:val="hybridMultilevel"/>
    <w:tmpl w:val="B1443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758AD"/>
    <w:multiLevelType w:val="hybridMultilevel"/>
    <w:tmpl w:val="62D6453C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7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6E0731"/>
    <w:multiLevelType w:val="hybridMultilevel"/>
    <w:tmpl w:val="3AF4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9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0"/>
  </w:num>
  <w:num w:numId="3" w16cid:durableId="1443957782">
    <w:abstractNumId w:val="29"/>
  </w:num>
  <w:num w:numId="4" w16cid:durableId="2069568519">
    <w:abstractNumId w:val="13"/>
  </w:num>
  <w:num w:numId="5" w16cid:durableId="2134470694">
    <w:abstractNumId w:val="38"/>
  </w:num>
  <w:num w:numId="6" w16cid:durableId="763064696">
    <w:abstractNumId w:val="25"/>
  </w:num>
  <w:num w:numId="7" w16cid:durableId="1958177907">
    <w:abstractNumId w:val="27"/>
  </w:num>
  <w:num w:numId="8" w16cid:durableId="2006938314">
    <w:abstractNumId w:val="26"/>
  </w:num>
  <w:num w:numId="9" w16cid:durableId="206333465">
    <w:abstractNumId w:val="3"/>
  </w:num>
  <w:num w:numId="10" w16cid:durableId="1427380874">
    <w:abstractNumId w:val="24"/>
  </w:num>
  <w:num w:numId="11" w16cid:durableId="1098018299">
    <w:abstractNumId w:val="21"/>
  </w:num>
  <w:num w:numId="12" w16cid:durableId="910430737">
    <w:abstractNumId w:val="15"/>
  </w:num>
  <w:num w:numId="13" w16cid:durableId="1554461657">
    <w:abstractNumId w:val="7"/>
  </w:num>
  <w:num w:numId="14" w16cid:durableId="1409109118">
    <w:abstractNumId w:val="40"/>
  </w:num>
  <w:num w:numId="15" w16cid:durableId="659120811">
    <w:abstractNumId w:val="5"/>
  </w:num>
  <w:num w:numId="16" w16cid:durableId="1745565703">
    <w:abstractNumId w:val="28"/>
  </w:num>
  <w:num w:numId="17" w16cid:durableId="1718821280">
    <w:abstractNumId w:val="35"/>
  </w:num>
  <w:num w:numId="18" w16cid:durableId="1056509471">
    <w:abstractNumId w:val="17"/>
  </w:num>
  <w:num w:numId="19" w16cid:durableId="1415739912">
    <w:abstractNumId w:val="9"/>
  </w:num>
  <w:num w:numId="20" w16cid:durableId="1605964214">
    <w:abstractNumId w:val="6"/>
  </w:num>
  <w:num w:numId="21" w16cid:durableId="1291088911">
    <w:abstractNumId w:val="14"/>
  </w:num>
  <w:num w:numId="22" w16cid:durableId="903297445">
    <w:abstractNumId w:val="30"/>
  </w:num>
  <w:num w:numId="23" w16cid:durableId="1680892299">
    <w:abstractNumId w:val="36"/>
  </w:num>
  <w:num w:numId="24" w16cid:durableId="1615598713">
    <w:abstractNumId w:val="2"/>
  </w:num>
  <w:num w:numId="25" w16cid:durableId="1842888163">
    <w:abstractNumId w:val="4"/>
  </w:num>
  <w:num w:numId="26" w16cid:durableId="617107730">
    <w:abstractNumId w:val="22"/>
  </w:num>
  <w:num w:numId="27" w16cid:durableId="2090425308">
    <w:abstractNumId w:val="12"/>
  </w:num>
  <w:num w:numId="28" w16cid:durableId="1569800930">
    <w:abstractNumId w:val="8"/>
  </w:num>
  <w:num w:numId="29" w16cid:durableId="150752889">
    <w:abstractNumId w:val="33"/>
  </w:num>
  <w:num w:numId="30" w16cid:durableId="500775161">
    <w:abstractNumId w:val="1"/>
  </w:num>
  <w:num w:numId="31" w16cid:durableId="1424648963">
    <w:abstractNumId w:val="34"/>
  </w:num>
  <w:num w:numId="32" w16cid:durableId="91054579">
    <w:abstractNumId w:val="39"/>
  </w:num>
  <w:num w:numId="33" w16cid:durableId="826820580">
    <w:abstractNumId w:val="20"/>
  </w:num>
  <w:num w:numId="34" w16cid:durableId="1409569711">
    <w:abstractNumId w:val="31"/>
  </w:num>
  <w:num w:numId="35" w16cid:durableId="1549414731">
    <w:abstractNumId w:val="23"/>
  </w:num>
  <w:num w:numId="36" w16cid:durableId="204486054">
    <w:abstractNumId w:val="37"/>
  </w:num>
  <w:num w:numId="37" w16cid:durableId="1541550748">
    <w:abstractNumId w:val="18"/>
  </w:num>
  <w:num w:numId="38" w16cid:durableId="294258031">
    <w:abstractNumId w:val="16"/>
  </w:num>
  <w:num w:numId="39" w16cid:durableId="1540049251">
    <w:abstractNumId w:val="10"/>
  </w:num>
  <w:num w:numId="40" w16cid:durableId="1275137226">
    <w:abstractNumId w:val="32"/>
  </w:num>
  <w:num w:numId="41" w16cid:durableId="352191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6039"/>
    <w:rsid w:val="000572B0"/>
    <w:rsid w:val="00057A83"/>
    <w:rsid w:val="00065897"/>
    <w:rsid w:val="00065FE9"/>
    <w:rsid w:val="00073485"/>
    <w:rsid w:val="00093513"/>
    <w:rsid w:val="000A417E"/>
    <w:rsid w:val="000B47B2"/>
    <w:rsid w:val="000C7273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4B19"/>
    <w:rsid w:val="001576DA"/>
    <w:rsid w:val="001654EA"/>
    <w:rsid w:val="00172AAF"/>
    <w:rsid w:val="00182401"/>
    <w:rsid w:val="0018469F"/>
    <w:rsid w:val="001902FE"/>
    <w:rsid w:val="00192205"/>
    <w:rsid w:val="00192447"/>
    <w:rsid w:val="001A039F"/>
    <w:rsid w:val="001B10C5"/>
    <w:rsid w:val="001B1F05"/>
    <w:rsid w:val="001D7633"/>
    <w:rsid w:val="001E1225"/>
    <w:rsid w:val="001E37B7"/>
    <w:rsid w:val="001E7E16"/>
    <w:rsid w:val="001F60F4"/>
    <w:rsid w:val="00201B09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8056D"/>
    <w:rsid w:val="00382A29"/>
    <w:rsid w:val="00383B6D"/>
    <w:rsid w:val="00384332"/>
    <w:rsid w:val="00385F39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D6405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5889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B22E3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668C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1DBE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C4311"/>
    <w:rsid w:val="008D4F74"/>
    <w:rsid w:val="008E1519"/>
    <w:rsid w:val="008F0951"/>
    <w:rsid w:val="008F181B"/>
    <w:rsid w:val="008F79F6"/>
    <w:rsid w:val="009049A6"/>
    <w:rsid w:val="00904E0B"/>
    <w:rsid w:val="00914EBC"/>
    <w:rsid w:val="00920FAE"/>
    <w:rsid w:val="00927C77"/>
    <w:rsid w:val="009363C1"/>
    <w:rsid w:val="00943F6B"/>
    <w:rsid w:val="00947E3D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C612C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309D"/>
    <w:rsid w:val="00A34AAE"/>
    <w:rsid w:val="00A36B25"/>
    <w:rsid w:val="00A4563F"/>
    <w:rsid w:val="00A47862"/>
    <w:rsid w:val="00A55EB5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5A5C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E1CEB"/>
    <w:rsid w:val="00DF6655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B52B0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Jordan Bell</cp:lastModifiedBy>
  <cp:revision>4</cp:revision>
  <cp:lastPrinted>2017-07-12T18:32:00Z</cp:lastPrinted>
  <dcterms:created xsi:type="dcterms:W3CDTF">2025-06-10T16:16:00Z</dcterms:created>
  <dcterms:modified xsi:type="dcterms:W3CDTF">2025-06-11T19:04:00Z</dcterms:modified>
</cp:coreProperties>
</file>